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BB" w:rsidRDefault="00FB1B13" w:rsidP="00FB1B13">
      <w:pPr>
        <w:jc w:val="center"/>
        <w:rPr>
          <w:b/>
          <w:sz w:val="32"/>
          <w:szCs w:val="32"/>
          <w:u w:val="single"/>
        </w:rPr>
      </w:pPr>
      <w:bookmarkStart w:id="0" w:name="_GoBack"/>
      <w:bookmarkEnd w:id="0"/>
      <w:r>
        <w:rPr>
          <w:b/>
          <w:sz w:val="32"/>
          <w:szCs w:val="32"/>
          <w:u w:val="single"/>
        </w:rPr>
        <w:t>*Important Information for Volunteer Drivers*</w:t>
      </w:r>
    </w:p>
    <w:p w:rsidR="00FB1B13" w:rsidRDefault="00FB1B13" w:rsidP="00FB1B13">
      <w:pPr>
        <w:rPr>
          <w:sz w:val="24"/>
          <w:szCs w:val="24"/>
        </w:rPr>
      </w:pPr>
    </w:p>
    <w:p w:rsidR="00FB1B13" w:rsidRDefault="00FB1B13" w:rsidP="00AD5699">
      <w:pPr>
        <w:ind w:left="426"/>
        <w:rPr>
          <w:sz w:val="24"/>
          <w:szCs w:val="24"/>
        </w:rPr>
      </w:pPr>
      <w:r>
        <w:rPr>
          <w:sz w:val="24"/>
          <w:szCs w:val="24"/>
        </w:rPr>
        <w:t xml:space="preserve">As you know, volunteers are an important part of Central Middle School.  By generously donating their time and expertise to our school, volunteers support the learning environment for our students.  As you also know, our school is committed to ensuring student safety.  </w:t>
      </w:r>
      <w:r w:rsidRPr="00FB1B13">
        <w:rPr>
          <w:b/>
          <w:sz w:val="24"/>
          <w:szCs w:val="24"/>
          <w:u w:val="single"/>
        </w:rPr>
        <w:t>With this in mind, drivers who are volunteering to drive any child other than their own will be</w:t>
      </w:r>
      <w:r>
        <w:rPr>
          <w:b/>
          <w:sz w:val="24"/>
          <w:szCs w:val="24"/>
          <w:u w:val="single"/>
        </w:rPr>
        <w:t xml:space="preserve"> required to complete a Criminal Record Check (CRC) and submit a Driver’s Abstract</w:t>
      </w:r>
      <w:r>
        <w:rPr>
          <w:sz w:val="24"/>
          <w:szCs w:val="24"/>
        </w:rPr>
        <w:t>.  Once completed, this record check is good for five years.</w:t>
      </w:r>
    </w:p>
    <w:p w:rsidR="00FB1B13" w:rsidRDefault="00FB1B13" w:rsidP="00AD5699">
      <w:pPr>
        <w:ind w:left="426"/>
        <w:rPr>
          <w:sz w:val="24"/>
          <w:szCs w:val="24"/>
        </w:rPr>
      </w:pPr>
      <w:r>
        <w:rPr>
          <w:sz w:val="24"/>
          <w:szCs w:val="24"/>
        </w:rPr>
        <w:t xml:space="preserve">In order to volunteer to drive you will need to do the </w:t>
      </w:r>
      <w:proofErr w:type="gramStart"/>
      <w:r>
        <w:rPr>
          <w:sz w:val="24"/>
          <w:szCs w:val="24"/>
        </w:rPr>
        <w:t>following :</w:t>
      </w:r>
      <w:proofErr w:type="gramEnd"/>
    </w:p>
    <w:p w:rsidR="00FB1B13" w:rsidRDefault="00FB1B13" w:rsidP="00AD5699">
      <w:pPr>
        <w:pStyle w:val="ListParagraph"/>
        <w:numPr>
          <w:ilvl w:val="0"/>
          <w:numId w:val="1"/>
        </w:numPr>
        <w:ind w:left="1560"/>
        <w:rPr>
          <w:sz w:val="24"/>
          <w:szCs w:val="24"/>
        </w:rPr>
      </w:pPr>
      <w:r>
        <w:rPr>
          <w:sz w:val="24"/>
          <w:szCs w:val="24"/>
        </w:rPr>
        <w:t xml:space="preserve">Complete our school’s “Volunteer Driver Form” (below) and provide a copy of your valid Driver’s License and Insurance - with </w:t>
      </w:r>
      <w:r w:rsidR="00A02466">
        <w:rPr>
          <w:sz w:val="24"/>
          <w:szCs w:val="24"/>
        </w:rPr>
        <w:t>minimum</w:t>
      </w:r>
      <w:r>
        <w:rPr>
          <w:sz w:val="24"/>
          <w:szCs w:val="24"/>
        </w:rPr>
        <w:t xml:space="preserve"> $1,000,000 liability coverage.</w:t>
      </w:r>
    </w:p>
    <w:p w:rsidR="00FB1B13" w:rsidRDefault="00FB1B13" w:rsidP="00AD5699">
      <w:pPr>
        <w:pStyle w:val="ListParagraph"/>
        <w:ind w:left="1560"/>
        <w:rPr>
          <w:sz w:val="24"/>
          <w:szCs w:val="24"/>
        </w:rPr>
      </w:pPr>
    </w:p>
    <w:p w:rsidR="003D1AA6" w:rsidRDefault="00FB1B13" w:rsidP="00AD5699">
      <w:pPr>
        <w:pStyle w:val="ListParagraph"/>
        <w:numPr>
          <w:ilvl w:val="0"/>
          <w:numId w:val="1"/>
        </w:numPr>
        <w:ind w:left="1560"/>
        <w:rPr>
          <w:sz w:val="24"/>
          <w:szCs w:val="24"/>
        </w:rPr>
      </w:pPr>
      <w:r>
        <w:rPr>
          <w:sz w:val="24"/>
          <w:szCs w:val="24"/>
        </w:rPr>
        <w:t xml:space="preserve">Contact ICBC to get a copy of your Driver’s Abstract.  Go to the following link for information on how to obtain the abstract.  </w:t>
      </w:r>
      <w:hyperlink r:id="rId6" w:history="1">
        <w:r w:rsidRPr="00C84148">
          <w:rPr>
            <w:rStyle w:val="Hyperlink"/>
            <w:sz w:val="24"/>
            <w:szCs w:val="24"/>
          </w:rPr>
          <w:t>https://www.icbc.com/driver-licensing/getting-licensed/Pages/Your-driving-record.aspx</w:t>
        </w:r>
      </w:hyperlink>
      <w:r w:rsidR="003D1AA6">
        <w:rPr>
          <w:sz w:val="24"/>
          <w:szCs w:val="24"/>
        </w:rPr>
        <w:t xml:space="preserve">   Once you receive your Driver’s Abstract, please bring it to the school office or email to </w:t>
      </w:r>
      <w:hyperlink r:id="rId7" w:history="1">
        <w:r w:rsidR="003D1AA6" w:rsidRPr="00C84148">
          <w:rPr>
            <w:rStyle w:val="Hyperlink"/>
            <w:sz w:val="24"/>
            <w:szCs w:val="24"/>
          </w:rPr>
          <w:t>central@sd61.bc.ca</w:t>
        </w:r>
      </w:hyperlink>
    </w:p>
    <w:p w:rsidR="003D1AA6" w:rsidRPr="003D1AA6" w:rsidRDefault="003D1AA6" w:rsidP="00AD5699">
      <w:pPr>
        <w:pStyle w:val="ListParagraph"/>
        <w:ind w:left="1560"/>
        <w:rPr>
          <w:sz w:val="24"/>
          <w:szCs w:val="24"/>
        </w:rPr>
      </w:pPr>
    </w:p>
    <w:p w:rsidR="003D1AA6" w:rsidRPr="003D1AA6" w:rsidRDefault="003D1AA6" w:rsidP="00AD5699">
      <w:pPr>
        <w:pStyle w:val="ListParagraph"/>
        <w:numPr>
          <w:ilvl w:val="0"/>
          <w:numId w:val="1"/>
        </w:numPr>
        <w:ind w:left="1560"/>
        <w:rPr>
          <w:sz w:val="24"/>
          <w:szCs w:val="24"/>
        </w:rPr>
      </w:pPr>
      <w:r>
        <w:rPr>
          <w:sz w:val="24"/>
          <w:szCs w:val="24"/>
        </w:rPr>
        <w:t xml:space="preserve">Apply online for a Criminal Record Check at: </w:t>
      </w:r>
      <w:hyperlink r:id="rId8" w:history="1">
        <w:r>
          <w:rPr>
            <w:rStyle w:val="Hyperlink"/>
          </w:rPr>
          <w:t>https://justice.gov.bc.ca/eCRC/</w:t>
        </w:r>
      </w:hyperlink>
    </w:p>
    <w:p w:rsidR="003D1AA6" w:rsidRDefault="003D1AA6" w:rsidP="00AD5699">
      <w:pPr>
        <w:pStyle w:val="ListParagraph"/>
        <w:ind w:left="1560"/>
      </w:pPr>
      <w:r>
        <w:rPr>
          <w:sz w:val="24"/>
          <w:szCs w:val="24"/>
        </w:rPr>
        <w:t xml:space="preserve">Use our school’s access code: </w:t>
      </w:r>
      <w:r>
        <w:t>VJ2RHEKBDV</w:t>
      </w:r>
    </w:p>
    <w:p w:rsidR="003D1AA6" w:rsidRDefault="003D1AA6" w:rsidP="00AD5699">
      <w:pPr>
        <w:pStyle w:val="ListParagraph"/>
        <w:ind w:left="1560"/>
      </w:pPr>
      <w:r>
        <w:t>Your Criminal Record Check will be sent directly to the school.</w:t>
      </w:r>
    </w:p>
    <w:p w:rsidR="003D1AA6" w:rsidRDefault="003D1AA6" w:rsidP="00AD5699">
      <w:pPr>
        <w:pStyle w:val="ListParagraph"/>
        <w:ind w:left="1560"/>
      </w:pPr>
    </w:p>
    <w:p w:rsidR="003D1AA6" w:rsidRPr="003D1AA6" w:rsidRDefault="003D1AA6" w:rsidP="00AD5699">
      <w:pPr>
        <w:pStyle w:val="ListParagraph"/>
        <w:ind w:left="1560"/>
        <w:rPr>
          <w:i/>
        </w:rPr>
      </w:pPr>
      <w:r w:rsidRPr="003D1AA6">
        <w:rPr>
          <w:i/>
        </w:rPr>
        <w:t>Criminal Record Check applicants who do not have a credit history of at least six months, or have not been living in Canada for at least two years will need to get a Volunteer Driver Letter from the school office and take it directly to their Municipal Police Department.</w:t>
      </w:r>
    </w:p>
    <w:p w:rsidR="003D1AA6" w:rsidRDefault="003D1AA6" w:rsidP="00AD5699">
      <w:pPr>
        <w:pStyle w:val="ListParagraph"/>
        <w:ind w:left="1560"/>
        <w:rPr>
          <w:sz w:val="24"/>
          <w:szCs w:val="24"/>
        </w:rPr>
      </w:pPr>
    </w:p>
    <w:p w:rsidR="003D1AA6" w:rsidRDefault="003D1AA6" w:rsidP="00AD5699">
      <w:pPr>
        <w:ind w:left="426"/>
        <w:rPr>
          <w:sz w:val="24"/>
          <w:szCs w:val="24"/>
        </w:rPr>
      </w:pPr>
      <w:r>
        <w:rPr>
          <w:sz w:val="24"/>
          <w:szCs w:val="24"/>
        </w:rPr>
        <w:t xml:space="preserve">We recognize it requires more effort on your part, but we hope you appreciated the increased standard of safety for your children.  If you have questions regarding this change, please contact the Principal, Mr. Macintosh at </w:t>
      </w:r>
      <w:hyperlink r:id="rId9" w:history="1">
        <w:r w:rsidRPr="00C84148">
          <w:rPr>
            <w:rStyle w:val="Hyperlink"/>
            <w:sz w:val="24"/>
            <w:szCs w:val="24"/>
          </w:rPr>
          <w:t>cmacintosh@sd61.bc.ca</w:t>
        </w:r>
      </w:hyperlink>
      <w:r>
        <w:rPr>
          <w:sz w:val="24"/>
          <w:szCs w:val="24"/>
        </w:rPr>
        <w:t xml:space="preserve"> </w:t>
      </w:r>
    </w:p>
    <w:p w:rsidR="003D1AA6" w:rsidRPr="003D1AA6" w:rsidRDefault="003D1AA6" w:rsidP="00AD5699">
      <w:pPr>
        <w:ind w:left="426"/>
        <w:rPr>
          <w:i/>
        </w:rPr>
      </w:pPr>
      <w:r>
        <w:rPr>
          <w:i/>
        </w:rPr>
        <w:t>* The Criminal Record Review Program verifies identities through an Electronic Identity Verification (EIV) process.  It is important to know that the Criminal Records Review Program is not running a credit report; it is only using the EIV to verify the applicant’</w:t>
      </w:r>
      <w:r w:rsidR="004D5688">
        <w:rPr>
          <w:i/>
        </w:rPr>
        <w:t>s identity</w:t>
      </w:r>
      <w:r>
        <w:rPr>
          <w:i/>
        </w:rPr>
        <w:t xml:space="preserve"> and to make sure the personal information</w:t>
      </w:r>
      <w:r w:rsidR="004D5688">
        <w:rPr>
          <w:i/>
        </w:rPr>
        <w:t xml:space="preserve"> contained in the criminal record check form is accurate.  No information from this process is retained or stored by the Criminal Record Check Program.</w:t>
      </w:r>
    </w:p>
    <w:p w:rsidR="003D1AA6" w:rsidRDefault="003D1AA6" w:rsidP="00AD5699">
      <w:pPr>
        <w:pStyle w:val="ListParagraph"/>
        <w:ind w:left="426"/>
        <w:rPr>
          <w:sz w:val="24"/>
          <w:szCs w:val="24"/>
        </w:rPr>
      </w:pPr>
    </w:p>
    <w:p w:rsidR="00031C44" w:rsidRDefault="00031C44" w:rsidP="003D1AA6">
      <w:pPr>
        <w:pStyle w:val="ListParagraph"/>
        <w:ind w:left="1080"/>
        <w:rPr>
          <w:sz w:val="24"/>
          <w:szCs w:val="24"/>
        </w:rPr>
      </w:pPr>
    </w:p>
    <w:p w:rsidR="00031C44" w:rsidRDefault="00031C44" w:rsidP="003D1AA6">
      <w:pPr>
        <w:pStyle w:val="ListParagraph"/>
        <w:ind w:left="1080"/>
        <w:rPr>
          <w:sz w:val="24"/>
          <w:szCs w:val="24"/>
        </w:rPr>
      </w:pPr>
    </w:p>
    <w:p w:rsidR="00031C44" w:rsidRDefault="00031C44" w:rsidP="003D1AA6">
      <w:pPr>
        <w:pStyle w:val="ListParagraph"/>
        <w:ind w:left="1080"/>
        <w:rPr>
          <w:sz w:val="24"/>
          <w:szCs w:val="24"/>
        </w:rPr>
      </w:pPr>
    </w:p>
    <w:p w:rsidR="00031C44" w:rsidRDefault="00031C44" w:rsidP="003D1AA6">
      <w:pPr>
        <w:pStyle w:val="ListParagraph"/>
        <w:ind w:left="1080"/>
        <w:rPr>
          <w:sz w:val="24"/>
          <w:szCs w:val="24"/>
        </w:rPr>
      </w:pPr>
    </w:p>
    <w:p w:rsidR="00031C44" w:rsidRDefault="00031C44" w:rsidP="003D1AA6">
      <w:pPr>
        <w:pStyle w:val="ListParagraph"/>
        <w:ind w:left="1080"/>
        <w:rPr>
          <w:sz w:val="24"/>
          <w:szCs w:val="24"/>
        </w:rPr>
      </w:pPr>
    </w:p>
    <w:p w:rsidR="00031C44" w:rsidRDefault="00031C44" w:rsidP="003D1AA6">
      <w:pPr>
        <w:pStyle w:val="ListParagraph"/>
        <w:ind w:left="1080"/>
        <w:rPr>
          <w:sz w:val="24"/>
          <w:szCs w:val="24"/>
        </w:rPr>
      </w:pPr>
    </w:p>
    <w:p w:rsidR="00031C44" w:rsidRDefault="00031C44" w:rsidP="003D1AA6">
      <w:pPr>
        <w:pStyle w:val="ListParagraph"/>
        <w:ind w:left="1080"/>
        <w:rPr>
          <w:sz w:val="24"/>
          <w:szCs w:val="24"/>
        </w:rPr>
      </w:pPr>
    </w:p>
    <w:p w:rsidR="00031C44" w:rsidRPr="003D1AA6" w:rsidRDefault="00AD5699" w:rsidP="00AD5699">
      <w:pPr>
        <w:pStyle w:val="ListParagraph"/>
        <w:ind w:left="142"/>
        <w:rPr>
          <w:sz w:val="24"/>
          <w:szCs w:val="24"/>
        </w:rPr>
      </w:pPr>
      <w:r>
        <w:rPr>
          <w:noProof/>
          <w:sz w:val="24"/>
          <w:szCs w:val="24"/>
          <w:lang w:eastAsia="en-CA"/>
        </w:rPr>
        <w:lastRenderedPageBreak/>
        <w:drawing>
          <wp:inline distT="0" distB="0" distL="0" distR="0">
            <wp:extent cx="6715125" cy="900275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7325" cy="9005705"/>
                    </a:xfrm>
                    <a:prstGeom prst="rect">
                      <a:avLst/>
                    </a:prstGeom>
                    <a:noFill/>
                    <a:ln>
                      <a:noFill/>
                    </a:ln>
                  </pic:spPr>
                </pic:pic>
              </a:graphicData>
            </a:graphic>
          </wp:inline>
        </w:drawing>
      </w:r>
    </w:p>
    <w:sectPr w:rsidR="00031C44" w:rsidRPr="003D1AA6" w:rsidSect="00031C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D17"/>
    <w:multiLevelType w:val="hybridMultilevel"/>
    <w:tmpl w:val="F54284D0"/>
    <w:lvl w:ilvl="0" w:tplc="DE4822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13"/>
    <w:rsid w:val="00031C44"/>
    <w:rsid w:val="003010BB"/>
    <w:rsid w:val="003D1AA6"/>
    <w:rsid w:val="004D5688"/>
    <w:rsid w:val="005977E0"/>
    <w:rsid w:val="00826CBA"/>
    <w:rsid w:val="00A02466"/>
    <w:rsid w:val="00A0508A"/>
    <w:rsid w:val="00AD5699"/>
    <w:rsid w:val="00FB1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13"/>
    <w:pPr>
      <w:ind w:left="720"/>
      <w:contextualSpacing/>
    </w:pPr>
  </w:style>
  <w:style w:type="character" w:styleId="Hyperlink">
    <w:name w:val="Hyperlink"/>
    <w:basedOn w:val="DefaultParagraphFont"/>
    <w:uiPriority w:val="99"/>
    <w:unhideWhenUsed/>
    <w:rsid w:val="00FB1B13"/>
    <w:rPr>
      <w:color w:val="0000FF" w:themeColor="hyperlink"/>
      <w:u w:val="single"/>
    </w:rPr>
  </w:style>
  <w:style w:type="character" w:styleId="FollowedHyperlink">
    <w:name w:val="FollowedHyperlink"/>
    <w:basedOn w:val="DefaultParagraphFont"/>
    <w:uiPriority w:val="99"/>
    <w:semiHidden/>
    <w:unhideWhenUsed/>
    <w:rsid w:val="005977E0"/>
    <w:rPr>
      <w:color w:val="800080" w:themeColor="followedHyperlink"/>
      <w:u w:val="single"/>
    </w:rPr>
  </w:style>
  <w:style w:type="paragraph" w:styleId="BalloonText">
    <w:name w:val="Balloon Text"/>
    <w:basedOn w:val="Normal"/>
    <w:link w:val="BalloonTextChar"/>
    <w:uiPriority w:val="99"/>
    <w:semiHidden/>
    <w:unhideWhenUsed/>
    <w:rsid w:val="0003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13"/>
    <w:pPr>
      <w:ind w:left="720"/>
      <w:contextualSpacing/>
    </w:pPr>
  </w:style>
  <w:style w:type="character" w:styleId="Hyperlink">
    <w:name w:val="Hyperlink"/>
    <w:basedOn w:val="DefaultParagraphFont"/>
    <w:uiPriority w:val="99"/>
    <w:unhideWhenUsed/>
    <w:rsid w:val="00FB1B13"/>
    <w:rPr>
      <w:color w:val="0000FF" w:themeColor="hyperlink"/>
      <w:u w:val="single"/>
    </w:rPr>
  </w:style>
  <w:style w:type="character" w:styleId="FollowedHyperlink">
    <w:name w:val="FollowedHyperlink"/>
    <w:basedOn w:val="DefaultParagraphFont"/>
    <w:uiPriority w:val="99"/>
    <w:semiHidden/>
    <w:unhideWhenUsed/>
    <w:rsid w:val="005977E0"/>
    <w:rPr>
      <w:color w:val="800080" w:themeColor="followedHyperlink"/>
      <w:u w:val="single"/>
    </w:rPr>
  </w:style>
  <w:style w:type="paragraph" w:styleId="BalloonText">
    <w:name w:val="Balloon Text"/>
    <w:basedOn w:val="Normal"/>
    <w:link w:val="BalloonTextChar"/>
    <w:uiPriority w:val="99"/>
    <w:semiHidden/>
    <w:unhideWhenUsed/>
    <w:rsid w:val="0003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gov.bc.ca/eCRC/" TargetMode="External"/><Relationship Id="rId3" Type="http://schemas.microsoft.com/office/2007/relationships/stylesWithEffects" Target="stylesWithEffects.xml"/><Relationship Id="rId7" Type="http://schemas.openxmlformats.org/officeDocument/2006/relationships/hyperlink" Target="mailto:central@sd61.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bc.com/driver-licensing/getting-licensed/Pages/Your-driving-record.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macintosh@sd6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F17BA379.dotm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Serena</dc:creator>
  <cp:lastModifiedBy>Cole, Serena</cp:lastModifiedBy>
  <cp:revision>2</cp:revision>
  <dcterms:created xsi:type="dcterms:W3CDTF">2019-01-30T20:19:00Z</dcterms:created>
  <dcterms:modified xsi:type="dcterms:W3CDTF">2019-01-30T20:19:00Z</dcterms:modified>
</cp:coreProperties>
</file>